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B83" w:rsidRDefault="008E2DCF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B83" w:rsidRDefault="008E2DCF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551B83" w:rsidRDefault="008E2DCF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551B83" w:rsidRDefault="008E2DCF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551B83" w:rsidRDefault="00551B83">
      <w:pPr>
        <w:rPr>
          <w:rFonts w:ascii="Times New Roman" w:hAnsi="Times New Roman" w:cs="Times New Roman"/>
        </w:rPr>
      </w:pPr>
    </w:p>
    <w:p w:rsidR="00551B83" w:rsidRDefault="008E2DCF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494BF881" wp14:editId="02893819">
            <wp:simplePos x="0" y="0"/>
            <wp:positionH relativeFrom="character">
              <wp:posOffset>-590550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551B83" w:rsidRDefault="008E2D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Искитим</w:t>
      </w:r>
    </w:p>
    <w:p w:rsidR="00551B83" w:rsidRDefault="00551B83">
      <w:pPr>
        <w:jc w:val="center"/>
        <w:rPr>
          <w:rFonts w:ascii="Times New Roman" w:hAnsi="Times New Roman" w:cs="Times New Roman"/>
        </w:rPr>
      </w:pPr>
    </w:p>
    <w:p w:rsidR="00551B83" w:rsidRDefault="008E2D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публичного сервитута</w:t>
      </w:r>
    </w:p>
    <w:p w:rsidR="00551B83" w:rsidRDefault="00551B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1B83" w:rsidRDefault="008E2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основании ходатайства об установлении публичного сервитута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Общества с ограниченной ответственностью «Газпром газораспределение Сибирь» (ИНН 7017203428, ОГРН 1087017002533, адрес: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Российская Федерация, г. Томск, проспект Фрунзе, д. 170а),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 целях эксплуатации сооружения и его неотъемлемых технологических частей - Газопровод к нежилым зданиям, расположенным по адресу: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Новосибирская область, г. Искитим, ул. Молдавская, д.50а, кадастровый номер ОКС: 54:33:040805:266; Российская Федерация, Новосибирская область, город Искитим, улица Молдавская, дом 50а/1, кадастровый номер ОКС: 54:33:040805:502; Российская Федерация, Новосибирская область, город Искитим, улица Молдавская, дом 50а/3, кадастровый номер ОКС: 54:33:040805:488.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Кадастровый номер земельного участка: 54:33:040805:156 (код объекта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Н-ТП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/С-1081). Кадастровый номер сооружения - 54:33:040805:872. Местоположение: Российская Федерация, Новосибирская область, городской округ город Искитим, город Искитим, улица Молдавская, в соответствии со статьей 23, главой </w:t>
      </w:r>
      <w:r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.7 Земельного кодекса Российской Федерации, администрация города Искитима</w:t>
      </w:r>
    </w:p>
    <w:p w:rsidR="00551B83" w:rsidRDefault="00551B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51B83" w:rsidRDefault="008E2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</w:p>
    <w:p w:rsidR="00551B83" w:rsidRDefault="00551B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51B83" w:rsidRDefault="008E2DCF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Установить публичный сервитут в отношении:</w:t>
      </w:r>
    </w:p>
    <w:p w:rsidR="00551B83" w:rsidRDefault="008E2DCF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54:33:040805, государственная собственность на которые не разграничена, площадью 430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51B83" w:rsidRDefault="008E2DCF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Лицо, в отношении которого принято решение об установлении публичного сервитута (обладатель публичного сервитута):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«Газпром газораспределение Сибирь» (ИНН 7017203428, ОГРН 1087017002533, адрес: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г. Томск, проспект Фрунзе, д. 170а).</w:t>
      </w:r>
      <w:proofErr w:type="gramEnd"/>
    </w:p>
    <w:p w:rsidR="00551B83" w:rsidRDefault="008E2DCF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Публичный сервитут устанавливается на 49 лет.</w:t>
      </w:r>
    </w:p>
    <w:p w:rsidR="00551B83" w:rsidRDefault="008E2DCF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Срок, в течение которого использование части земельных участков, указанных в пункте 1 настоящего постановления в соответствии с их разрешенным использованием будет затруднительно в связи с осуществлением   сервитута – не установлен.</w:t>
      </w:r>
    </w:p>
    <w:p w:rsidR="00551B83" w:rsidRDefault="008E2DCF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в соответствии с Правилами охраны газораспределительных  сетей, утвержденными постановлением Правительства Российской  Федерации  от 20.11.2000 № 878.</w:t>
      </w:r>
    </w:p>
    <w:p w:rsidR="00551B83" w:rsidRDefault="008E2DCF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Размер платы:</w:t>
      </w:r>
    </w:p>
    <w:p w:rsidR="00551B83" w:rsidRDefault="008E2DCF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Размер платы за земли, государственная собственность на которые не разграничена, расположенные в г. Искитиме Новосибирской области в кадастровом квартале 54:33:040805, площадью 430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весь срок действия публичного сервитута составляет 1102,00 рублей (430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523,02 (СУКС)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0,01%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 лет).</w:t>
      </w:r>
    </w:p>
    <w:p w:rsidR="00551B83" w:rsidRDefault="008E2DCF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СУКС – средний уровень кадастровой стоимости земельных участков по городскому округу города Искитима Новосибирской области, утвержденный Приказом департамента имущества и земельных отношений от 20.10.2022 № 3017.</w:t>
      </w:r>
    </w:p>
    <w:p w:rsidR="00551B83" w:rsidRDefault="008E2DCF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 – площадь земли в установленных границах публичного сервитута.</w:t>
      </w:r>
    </w:p>
    <w:p w:rsidR="00551B83" w:rsidRDefault="008E2DCF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Обладатель публичного сервитута обязан внести плату за публичный сервитут, установленный в отношении земель, государственная собственность на которые не разграничена, единовременным платежом не позднее шести месяцев со дня принятия настоящего постановления по следующим реквизитам:</w:t>
      </w:r>
    </w:p>
    <w:p w:rsidR="00551B83" w:rsidRDefault="008E2DCF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Путём перечисления в УФК по Новосибирской области (Администрация г. Искитима, л/с 04513004330) ОКЦ № 1 </w:t>
      </w:r>
      <w:proofErr w:type="spellStart"/>
      <w:r>
        <w:rPr>
          <w:rFonts w:ascii="Times New Roman" w:hAnsi="Times New Roman"/>
          <w:sz w:val="28"/>
          <w:szCs w:val="28"/>
        </w:rPr>
        <w:t>СибГУ</w:t>
      </w:r>
      <w:proofErr w:type="spellEnd"/>
      <w:r>
        <w:rPr>
          <w:rFonts w:ascii="Times New Roman" w:hAnsi="Times New Roman"/>
          <w:sz w:val="28"/>
          <w:szCs w:val="28"/>
        </w:rPr>
        <w:t xml:space="preserve"> Банка России//УФК ПО НОВОСИБИРСКОЙ ОБЛАСТИ г. Новосибирск,</w:t>
      </w:r>
    </w:p>
    <w:p w:rsidR="00551B83" w:rsidRDefault="008E2DCF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5446112631 КПП544601001,  </w:t>
      </w:r>
    </w:p>
    <w:p w:rsidR="00551B83" w:rsidRDefault="008E2DCF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казначейского счета: 03100643000000015100,</w:t>
      </w:r>
    </w:p>
    <w:p w:rsidR="00551B83" w:rsidRDefault="008E2DCF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единого казначейского счета: 40102810445370000043,</w:t>
      </w:r>
    </w:p>
    <w:p w:rsidR="00551B83" w:rsidRDefault="008E2DCF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015004950.</w:t>
      </w:r>
    </w:p>
    <w:p w:rsidR="00551B83" w:rsidRDefault="008E2DCF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назначении платежа указывать: плата за публичный сервитут,</w:t>
      </w:r>
    </w:p>
    <w:p w:rsidR="00551B83" w:rsidRDefault="008E2DCF">
      <w:pPr>
        <w:pStyle w:val="ab"/>
        <w:ind w:left="0" w:right="-1" w:firstLine="708"/>
        <w:rPr>
          <w:szCs w:val="28"/>
        </w:rPr>
      </w:pPr>
      <w:r>
        <w:rPr>
          <w:szCs w:val="28"/>
        </w:rPr>
        <w:t>Код бюджетной классификации: 720 1 11 05410 04 0000 120, ОКТМО 50712000.</w:t>
      </w:r>
    </w:p>
    <w:p w:rsidR="00551B83" w:rsidRDefault="008E2DCF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Обладателю публичного сервитута заключить с правообладателями земельных участков соглашения об установлении публичного сервитута.</w:t>
      </w:r>
    </w:p>
    <w:p w:rsidR="00551B83" w:rsidRDefault="008E2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</w:t>
      </w:r>
      <w:hyperlink r:id="rId8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оценочной деятельности в Российской Федерации» и </w:t>
      </w:r>
      <w:hyperlink r:id="rId9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методическими рекомендациями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  <w:proofErr w:type="gramEnd"/>
    </w:p>
    <w:p w:rsidR="00551B83" w:rsidRDefault="008E2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вносится правообладателю земельного участка, с которым заключено соглашение об осуществлении публичного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сервитута, или в депозит нотариуса в случаях, предусмотренных </w:t>
      </w:r>
      <w:hyperlink r:id="rId10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11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 статьи 39.47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Федерации. Плата за публичный сервитут вносится в депозит нотариуса единовременным платежом.</w:t>
      </w:r>
    </w:p>
    <w:p w:rsidR="00551B83" w:rsidRDefault="008E2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Обладатель публичного сервитута обязан привести земельные участки, указанные в пункте 1 настоящего постановления, в состояние, пригодное для его использования в соответствии с разрешенным  использованием, в срок 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3 (три) месяца после завершения на земельных участках деятельности, для осуществления которой установлен публичный сервитут.</w:t>
      </w:r>
    </w:p>
    <w:p w:rsidR="00551B83" w:rsidRDefault="008E2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границы публичного сервитута, согласно прилагаемому описанию местоположения границ публичного сервитута.</w:t>
      </w:r>
    </w:p>
    <w:p w:rsidR="00551B83" w:rsidRDefault="008E2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51B83" w:rsidRDefault="008E2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Управлению делами администрации горда Искитима Новосибирской области (Смирнова О.А.) в течение 5 (пяти) рабочих дней со дня принятия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г. Искитим Новосибирской области www.iskitim.nso.ru.</w:t>
      </w:r>
    </w:p>
    <w:p w:rsidR="00551B83" w:rsidRDefault="008E2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Управлению имущества и земельных отношений администрации города Искитима (Грицева О.В.) направить копию настоящего постановления в орган регистрации прав.</w:t>
      </w:r>
    </w:p>
    <w:p w:rsidR="00551B83" w:rsidRDefault="008E2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возложить на заместителя главы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Ружаковскую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</w:t>
      </w:r>
    </w:p>
    <w:p w:rsidR="00551B83" w:rsidRDefault="00551B83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B83" w:rsidRDefault="00551B83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B83" w:rsidRDefault="00551B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B83" w:rsidRDefault="008E2D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города Искитима                                                                        С.В. Завражин</w:t>
      </w:r>
    </w:p>
    <w:p w:rsidR="00551B83" w:rsidRDefault="008E2DCF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551B83" w:rsidRDefault="00551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51B83" w:rsidRDefault="00551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51B83" w:rsidRDefault="00551B83">
      <w:pPr>
        <w:jc w:val="center"/>
      </w:pPr>
    </w:p>
    <w:sectPr w:rsidR="00551B83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160D0"/>
    <w:multiLevelType w:val="multilevel"/>
    <w:tmpl w:val="A972F71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98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4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6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29" w:hanging="2160"/>
      </w:pPr>
    </w:lvl>
  </w:abstractNum>
  <w:abstractNum w:abstractNumId="1">
    <w:nsid w:val="6B5269ED"/>
    <w:multiLevelType w:val="multilevel"/>
    <w:tmpl w:val="00263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B83"/>
    <w:rsid w:val="00551B83"/>
    <w:rsid w:val="008E2DCF"/>
    <w:rsid w:val="00A8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5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5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F05FFC91F2F3584B858A035A8E204CD7A8E28CAFF3896F237CA3A497F0AAE6A13E944E4F409B0E753545C093t622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7FC389C370A33EE466A6C7C50F781C417745567F4219F098D99190261E4C154704E3C45DAC1D09AE2C0B00796DC2791ED9E6760B4275i030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FC389C370A33EE466A6C7C50F781C417745567F4219F098D99190261E4C154704E3C45DAF1401AE2C0B00796DC2791ED9E6760B4275i030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AF05FFC91F2F3584B858A035A8E204CD0A9E08EACF8896F237CA3A497F0AAE6B33ECC424D46850E79201391D53485EB37659DDA154DDD9Ft32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2026-02-10T08:52:00Z</cp:lastPrinted>
  <dcterms:created xsi:type="dcterms:W3CDTF">2026-02-10T08:53:00Z</dcterms:created>
  <dcterms:modified xsi:type="dcterms:W3CDTF">2026-02-11T08:16:00Z</dcterms:modified>
  <dc:language>ru-RU</dc:language>
</cp:coreProperties>
</file>